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E14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Рисунки на тему «У лукоморья дуб зелены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й».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Приучить ребенка к чтению через рисование... Возможно ли это? Ответ 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утвердительный. Возьмите на заметку тему — у лукоморья дуб зеленый. Рисунки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произведениям знаменитого русского литератора. А. С. Пушкин не зря считается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из лучших писателей.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Строки из его произведений учат добру, победе над злом и коварством. Для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примеры простых детских рисунков и работ мастеровитых художников.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маленькие дети с радостью согласятся покрыть цветом черно-белую раскраску.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У лукоморья дуб зеленый: детские рисунки карандашом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 xml:space="preserve">С раннего возраста родители приучают детей к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литературе. На </w:t>
      </w:r>
      <w:r w:rsidRPr="00DE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DE14B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ребенок уже знает слова из произведений А.С. Пушкина. Цитировать их нет смысла.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4BA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Pr="00DE14BA">
        <w:rPr>
          <w:rFonts w:ascii="Times New Roman" w:hAnsi="Times New Roman" w:cs="Times New Roman"/>
          <w:sz w:val="28"/>
          <w:szCs w:val="28"/>
        </w:rPr>
        <w:t xml:space="preserve"> знаете первые строки наизусть: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«У лукоморья дуб зеленый,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Златая цепь на дубе том…».</w:t>
      </w:r>
    </w:p>
    <w:p w:rsidR="00DE14BA" w:rsidRPr="00DE14BA" w:rsidRDefault="00DE14BA" w:rsidP="00DE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4BA">
        <w:rPr>
          <w:rFonts w:ascii="Times New Roman" w:hAnsi="Times New Roman" w:cs="Times New Roman"/>
          <w:sz w:val="28"/>
          <w:szCs w:val="28"/>
        </w:rPr>
        <w:t>Это начало поэмы «Руслан и Людмила». Детские рисунки – отображение того,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ребенок видит сказку. А для детей это именно сказка. Несбыточная мечта, выдуманные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персонажи, обязательное зло и победа над ним.</w:t>
      </w:r>
    </w:p>
    <w:p w:rsidR="007266D3" w:rsidRDefault="00DE14BA" w:rsidP="00DE14BA">
      <w:pPr>
        <w:jc w:val="both"/>
      </w:pPr>
      <w:r w:rsidRPr="00DE14BA">
        <w:rPr>
          <w:rFonts w:ascii="Times New Roman" w:hAnsi="Times New Roman" w:cs="Times New Roman"/>
          <w:sz w:val="28"/>
          <w:szCs w:val="28"/>
        </w:rPr>
        <w:t>Создайте иллюстрации к книге «Руслан и Людмила» карандашом и</w:t>
      </w:r>
      <w:r>
        <w:rPr>
          <w:rFonts w:ascii="Roboto-Regular" w:hAnsi="Roboto-Regular" w:cs="Roboto-Regular"/>
          <w:sz w:val="24"/>
          <w:szCs w:val="24"/>
        </w:rPr>
        <w:t xml:space="preserve"> </w:t>
      </w:r>
      <w:r w:rsidRPr="00DE14BA">
        <w:rPr>
          <w:rFonts w:ascii="Times New Roman" w:hAnsi="Times New Roman" w:cs="Times New Roman"/>
          <w:sz w:val="28"/>
          <w:szCs w:val="28"/>
        </w:rPr>
        <w:t>фломастерами.</w:t>
      </w:r>
      <w:bookmarkStart w:id="0" w:name="_GoBack"/>
      <w:bookmarkEnd w:id="0"/>
    </w:p>
    <w:sectPr w:rsidR="0072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38"/>
    <w:rsid w:val="00662838"/>
    <w:rsid w:val="007266D3"/>
    <w:rsid w:val="00D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2020-04-08T12:10:00Z</dcterms:created>
  <dcterms:modified xsi:type="dcterms:W3CDTF">2020-04-08T12:13:00Z</dcterms:modified>
</cp:coreProperties>
</file>