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B" w:rsidRPr="00D55459" w:rsidRDefault="00E22A9B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5545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Расскажите детям о Пушкине</w:t>
      </w:r>
      <w:r w:rsidR="00FC27A7" w:rsidRPr="00D5545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:rsidR="00D55459" w:rsidRP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E22A9B" w:rsidRPr="00FC27A7" w:rsidRDefault="00D55459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4960" cy="1905000"/>
            <wp:effectExtent l="0" t="0" r="0" b="0"/>
            <wp:docPr id="1" name="Рисунок 1" descr="C:\Users\User\Desktop\раскраски Пушкин\_200408_162146_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краски Пушкин\_200408_162146_3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Рассказать о Пушкине дошкольнику и просто и трудно. Просто – потому, что об этом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великом поэте написано много книг и его жизнь хорошо известна. Трудно – потому,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что современному дошкольнику надо рассказать так, чтобы увлечь его жизнью и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творчеством этого великого человека.</w:t>
      </w:r>
    </w:p>
    <w:p w:rsid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Родителям рекомендуется: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начать знакомство с поэтом рассказом о его детстве; чтением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произведений: </w:t>
      </w:r>
      <w:proofErr w:type="gram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"Сказка о рыбаке и рыбке", отрывок из поэмы «Руслан и Людмила» -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«У Лукоморья дуб зеленый….», отрывок «Сказка о царе </w:t>
      </w: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>, о сыне его славном</w:t>
      </w:r>
      <w:r w:rsidR="00FC27A7"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и могучем богатыре князе </w:t>
      </w: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Гвидоне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Салтановиче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и о прекрасной царевне Лебеди» –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«Ветер по морю гуляет и кораблик подгоняет….»; разъяснением значения устаревших и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непонятных слов для дошко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льника в произведениях Пушкина. </w:t>
      </w:r>
      <w:proofErr w:type="gramEnd"/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Pr="00D55459" w:rsidRDefault="00D55459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5545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Любимый сказочник в детстве</w:t>
      </w:r>
    </w:p>
    <w:p w:rsidR="00D55459" w:rsidRDefault="00D55459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0660" cy="1905000"/>
            <wp:effectExtent l="0" t="0" r="0" b="0"/>
            <wp:docPr id="2" name="Рисунок 2" descr="C:\Users\User\Desktop\раскраски Пушкин\_200408_162158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скраски Пушкин\_200408_162158_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A9B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26 мая на одной из окраинных улочек Москвы у майора Сергея Львовича Пушкина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родился сын-Александр. Кудрявый мальчик Саша, как и другие дети, был упрям, грыз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ногти, и в то же был диковат и </w:t>
      </w:r>
      <w:proofErr w:type="gram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непохож</w:t>
      </w:r>
      <w:proofErr w:type="gram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на других детей. Предками Александра были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известные в истории бояре, воеводы, храбрые воины. Воспитывали мальчика, как и всех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детей его круга, французские гувернантки и гувернеры, жившие в доме. Бабушка выучила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его читать и писать по-русски; учили его и танцам, возили на детские балы. Когда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мальчик подрос, его стали учить арифметики, истории и др. Но главным источником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знаний уже и в эти детские годы была книга. Читал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Александр много и жадно.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В гостях у Пушкиных бывали виднейшие писатели и поэты: </w:t>
      </w: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Н.М.Карамзин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>, К Н Батюшков,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В.А.Жуковский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>; вечера проходили в увлекательных разговорах и шумных спорах.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Мальчик забирался в уголок, стараясь быть как можно неприметнее, и вслушивался в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разговоры взрослых. Он рано начал пробовать свои силы: «На восьмом году возраста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он сочинял на французском языке маленькие комедии и эпиграммы на своих учителей».</w:t>
      </w:r>
      <w:r w:rsidR="00FC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7A7">
        <w:rPr>
          <w:rFonts w:ascii="Times New Roman" w:hAnsi="Times New Roman" w:cs="Times New Roman"/>
          <w:color w:val="000000"/>
          <w:sz w:val="28"/>
          <w:szCs w:val="28"/>
        </w:rPr>
        <w:t>В девять лет писал басни, пьесы, даже большую поэму со сказочным сюжетом.</w:t>
      </w: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2560" cy="1905000"/>
            <wp:effectExtent l="0" t="0" r="0" b="0"/>
            <wp:docPr id="3" name="Рисунок 3" descr="C:\Users\User\Desktop\раскраски Пушкин\_200408_162209_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краски Пушкин\_200408_162209_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Pr="00FC27A7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A9B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Бабушка Александра - Мария Алексеевна и няня Арина Родионовна рассказывали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сказки, познакомили с добрыми волшебниками и злыми колдуньями, с прекрасным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миром поэтического народного вымысла.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К Арине Родионовне поэт испытывал истинное родственное чувство, любил и уважал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ее, заботился о ее здоровье, называл ее «мамой». Долгими зимними вечерами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слушал сказки, которых Арина Родионовна знала великое множество и мастерски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рассказывала. Позднее со слов няни поэт записал семь сказок и несколько песен, Няне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A9B" w:rsidRPr="00FC27A7">
        <w:rPr>
          <w:rFonts w:ascii="Times New Roman" w:hAnsi="Times New Roman" w:cs="Times New Roman"/>
          <w:color w:val="000000"/>
          <w:sz w:val="28"/>
          <w:szCs w:val="28"/>
        </w:rPr>
        <w:t>он посвятил стихотворение «Зимний вечер».</w:t>
      </w: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7A7" w:rsidRDefault="00FC27A7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59" w:rsidRPr="00D55459" w:rsidRDefault="00D55459" w:rsidP="00D5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5545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Герои в сказках Пушкина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«Доскажи </w:t>
      </w:r>
      <w:proofErr w:type="gramStart"/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>словечко</w:t>
      </w:r>
      <w:proofErr w:type="gramEnd"/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Темной ночки Елисей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Дождался в тоске своей.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Только месяц показался,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Он за ним с мольбой погнался.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"Месяц, месяц, мой дружок,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Позолоченный .....</w:t>
      </w:r>
      <w:proofErr w:type="gramEnd"/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i/>
          <w:color w:val="000000"/>
          <w:sz w:val="28"/>
          <w:szCs w:val="28"/>
        </w:rPr>
        <w:t>(рожок)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Свет мой, зеркальце! Скажи,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Да всю правду доложи: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Я ль на свете всех милее,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Всех …..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i/>
          <w:color w:val="000000"/>
          <w:sz w:val="28"/>
          <w:szCs w:val="28"/>
        </w:rPr>
        <w:t>(румяней и белее?)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Днем свет божий затмевает,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Ночью землю освещает,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Месяц под косой блестит,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А во лбу …..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i/>
          <w:color w:val="000000"/>
          <w:sz w:val="28"/>
          <w:szCs w:val="28"/>
        </w:rPr>
        <w:t>(звезда горит.)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>Игра «Кто такой?» - герои в сказках Пушкина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Витязь – отважный воин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Леший – хранитель и хозяин леса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Колдун – это человек, который имеет мистические способности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Богатырь – герой, совершающий воинские подвиги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Кощей</w:t>
      </w:r>
      <w:proofErr w:type="gram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– злой старик, обладатель сокровищ и тайны долголетия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>Игра «Объясни слово»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лукоморье (морской залив)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супостат</w:t>
      </w:r>
      <w:proofErr w:type="gram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(враг)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27A7">
        <w:rPr>
          <w:rFonts w:ascii="Times New Roman" w:hAnsi="Times New Roman" w:cs="Times New Roman"/>
          <w:color w:val="000000"/>
          <w:sz w:val="28"/>
          <w:szCs w:val="28"/>
        </w:rPr>
        <w:t>явства</w:t>
      </w:r>
      <w:proofErr w:type="spellEnd"/>
      <w:r w:rsidRPr="00FC27A7">
        <w:rPr>
          <w:rFonts w:ascii="Times New Roman" w:hAnsi="Times New Roman" w:cs="Times New Roman"/>
          <w:color w:val="000000"/>
          <w:sz w:val="28"/>
          <w:szCs w:val="28"/>
        </w:rPr>
        <w:t xml:space="preserve"> (еда, пища)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сенная девушка (служанка)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толоконный лоб (глупый человек)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душегрейка (теплая кофта без рукавов)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перст (палец)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оброк (деньги, по Пушкину)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горница (комната)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полба (каша из пшеницы)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Чернавка (служанка)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чупрун (чуб)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град (город)</w:t>
      </w:r>
    </w:p>
    <w:p w:rsidR="00E22A9B" w:rsidRPr="00FC27A7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A7">
        <w:rPr>
          <w:rFonts w:ascii="Times New Roman" w:hAnsi="Times New Roman" w:cs="Times New Roman"/>
          <w:color w:val="000000"/>
          <w:sz w:val="28"/>
          <w:szCs w:val="28"/>
        </w:rPr>
        <w:t>соболья душегрейка (кофта без рукавов)</w:t>
      </w:r>
    </w:p>
    <w:p w:rsidR="00E22A9B" w:rsidRPr="00D55459" w:rsidRDefault="00E22A9B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Посмотрите мультфильмы с детьми и побеседуйте об </w:t>
      </w:r>
      <w:proofErr w:type="gramStart"/>
      <w:r w:rsidRPr="00D55459">
        <w:rPr>
          <w:rFonts w:ascii="Times New Roman" w:hAnsi="Times New Roman" w:cs="Times New Roman"/>
          <w:b/>
          <w:color w:val="000000"/>
          <w:sz w:val="28"/>
          <w:szCs w:val="28"/>
        </w:rPr>
        <w:t>увиденном</w:t>
      </w:r>
      <w:proofErr w:type="gramEnd"/>
    </w:p>
    <w:p w:rsidR="00D55459" w:rsidRDefault="00D55459" w:rsidP="00FC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«Сказка о рыбаке и рыбке», «У Лукоморья дуб зеленый ...»,</w:t>
      </w:r>
    </w:p>
    <w:p w:rsidR="00D55459" w:rsidRDefault="00D55459" w:rsidP="00D5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«Сказка о золотом петушке»,  «Сказка о царе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EB782D" w:rsidRDefault="00EB782D" w:rsidP="00D5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DCDCD"/>
          <w:sz w:val="28"/>
          <w:szCs w:val="28"/>
        </w:rPr>
      </w:pPr>
      <w:bookmarkStart w:id="0" w:name="_GoBack"/>
      <w:bookmarkEnd w:id="0"/>
    </w:p>
    <w:p w:rsidR="00D55459" w:rsidRPr="00D55459" w:rsidRDefault="00D55459" w:rsidP="00D5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5459" w:rsidRPr="00D5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F3"/>
    <w:rsid w:val="001D3EF3"/>
    <w:rsid w:val="00D55459"/>
    <w:rsid w:val="00E22A9B"/>
    <w:rsid w:val="00EB782D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2020-04-08T11:09:00Z</dcterms:created>
  <dcterms:modified xsi:type="dcterms:W3CDTF">2020-04-08T11:35:00Z</dcterms:modified>
</cp:coreProperties>
</file>