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CC" w:rsidRDefault="000D0ECC" w:rsidP="003B1F9B">
      <w:pPr>
        <w:shd w:val="clear" w:color="auto" w:fill="FFFFFF"/>
        <w:spacing w:after="100" w:afterAutospacing="1" w:line="360" w:lineRule="atLeast"/>
        <w:ind w:left="0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  <w:t>Соблюдайте правила пожарной безопасности!</w:t>
      </w:r>
    </w:p>
    <w:p w:rsidR="000D0ECC" w:rsidRDefault="000D0ECC" w:rsidP="003B1F9B">
      <w:pPr>
        <w:shd w:val="clear" w:color="auto" w:fill="FFFFFF"/>
        <w:spacing w:after="100" w:afterAutospacing="1" w:line="360" w:lineRule="atLeast"/>
        <w:ind w:left="0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</w:pP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  <w:t>СОДЕРЖАНИЕ</w:t>
      </w:r>
    </w:p>
    <w:p w:rsidR="003B1F9B" w:rsidRPr="003B1F9B" w:rsidRDefault="003B1F9B" w:rsidP="003B1F9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hyperlink r:id="rId5" w:anchor="proverte-mozhet-li-v" w:history="1">
        <w:r w:rsidRPr="003B1F9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ru-RU" w:eastAsia="ru-RU" w:bidi="ar-SA"/>
          </w:rPr>
          <w:t>Проверьте, может ли ваш дом считаться  образцовым с точки зрения пожарной безопасности!</w:t>
        </w:r>
      </w:hyperlink>
    </w:p>
    <w:p w:rsidR="003B1F9B" w:rsidRPr="003B1F9B" w:rsidRDefault="003B1F9B" w:rsidP="003B1F9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hyperlink r:id="rId6" w:anchor="podvedem-itog" w:history="1">
        <w:r w:rsidRPr="003B1F9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ru-RU" w:eastAsia="ru-RU" w:bidi="ar-SA"/>
          </w:rPr>
          <w:t>Подведем итог</w:t>
        </w:r>
      </w:hyperlink>
    </w:p>
    <w:p w:rsidR="003B1F9B" w:rsidRPr="003B1F9B" w:rsidRDefault="003B1F9B" w:rsidP="003B1F9B">
      <w:p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Новые правила пожарной безопасности</w:t>
      </w:r>
      <w:r w:rsidRPr="003B1F9B">
        <w:rPr>
          <w:rFonts w:ascii="Arial" w:eastAsia="Times New Roman" w:hAnsi="Arial" w:cs="Arial"/>
          <w:color w:val="0C339F"/>
          <w:sz w:val="24"/>
          <w:szCs w:val="24"/>
          <w:lang w:val="ru-RU" w:eastAsia="ru-RU" w:bidi="ar-SA"/>
        </w:rPr>
        <w:t>  </w:t>
      </w: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вступили в силу с 1 января 2021 года. По сравнению с </w:t>
      </w:r>
      <w:proofErr w:type="gramStart"/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предыдущими</w:t>
      </w:r>
      <w:proofErr w:type="gramEnd"/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в них есть ряд нововведений, остальные требования актуализированы. Многие пункты касаются жильцов многоквартирных домов. Нарушители не только подвергают опасности себя и соседей, но и могут получить штраф за несоблюдение правил.</w:t>
      </w: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  <w:t>ПРОВЕРЬТЕ, МОЖЕТ ЛИ ВАШ ДОМ СЧИТАТЬСЯ  ОБРАЗЦОВЫМ С ТОЧКИ ЗРЕНИЯ ПОЖАРНОЙ БЕЗОПАСНОСТИ!</w:t>
      </w:r>
    </w:p>
    <w:p w:rsidR="003B1F9B" w:rsidRPr="003B1F9B" w:rsidRDefault="003B1F9B" w:rsidP="003B1F9B">
      <w:pPr>
        <w:shd w:val="clear" w:color="auto" w:fill="FFFFFF"/>
        <w:spacing w:line="420" w:lineRule="atLeast"/>
        <w:ind w:left="0"/>
        <w:rPr>
          <w:rFonts w:ascii="Arial" w:eastAsia="Times New Roman" w:hAnsi="Arial" w:cs="Arial"/>
          <w:b/>
          <w:bCs/>
          <w:color w:val="C32420"/>
          <w:sz w:val="36"/>
          <w:szCs w:val="36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C32420"/>
          <w:sz w:val="36"/>
          <w:szCs w:val="36"/>
          <w:lang w:val="ru-RU" w:eastAsia="ru-RU" w:bidi="ar-SA"/>
        </w:rPr>
        <w:t>Это запрещено!</w:t>
      </w:r>
    </w:p>
    <w:p w:rsidR="003B1F9B" w:rsidRPr="003B1F9B" w:rsidRDefault="003B1F9B" w:rsidP="003B1F9B">
      <w:p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I.             На придомовых территориях:</w:t>
      </w:r>
    </w:p>
    <w:p w:rsidR="003B1F9B" w:rsidRPr="003B1F9B" w:rsidRDefault="003B1F9B" w:rsidP="003B1F9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Устраивать свалки горючих и иных отходов.</w:t>
      </w:r>
    </w:p>
    <w:p w:rsidR="003B1F9B" w:rsidRPr="003B1F9B" w:rsidRDefault="003B1F9B" w:rsidP="003B1F9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Использовать открытый огонь для приготовления пищи, в том числе для жарки шашлыка. Делать это можно только в специально оборудованных местах.</w:t>
      </w:r>
    </w:p>
    <w:p w:rsidR="003B1F9B" w:rsidRPr="003B1F9B" w:rsidRDefault="003B1F9B" w:rsidP="003B1F9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Сжигать мусор.</w:t>
      </w: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2"/>
        <w:rPr>
          <w:rFonts w:ascii="Arial" w:eastAsia="Times New Roman" w:hAnsi="Arial" w:cs="Arial"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val="ru-RU" w:eastAsia="ru-RU" w:bidi="ar-SA"/>
        </w:rPr>
        <w:t>II.           В помещениях технического назначения (чердаки, подвалы, цокольные этажи):</w:t>
      </w:r>
    </w:p>
    <w:p w:rsidR="003B1F9B" w:rsidRPr="003B1F9B" w:rsidRDefault="003B1F9B" w:rsidP="003B1F9B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Хранить (а тем более применять по назначению)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упаковке.</w:t>
      </w:r>
    </w:p>
    <w:p w:rsidR="003B1F9B" w:rsidRPr="003B1F9B" w:rsidRDefault="003B1F9B" w:rsidP="003B1F9B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Использовать чердаки, подвальные и цокольные этажи, вентиляционные камеры, другие технические помещения для организации мастерских, хранения оборудования, мебели, других вещей. Кроме тех случаев, когда в подвалах сразу предусмотрены места для кладовых. Что же касается старых домов, их подвалы тоже можно переоборудовать, но необходимо заранее согласовать перепланировку со всеми контролирующими службами, и сделать это жильцам придется, скорее всего, за свой счет.</w:t>
      </w:r>
    </w:p>
    <w:p w:rsidR="003B1F9B" w:rsidRPr="003B1F9B" w:rsidRDefault="003B1F9B" w:rsidP="003B1F9B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Устраивать в складских помещениях антресоли из горючих материалов.</w:t>
      </w: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2"/>
        <w:rPr>
          <w:rFonts w:ascii="Arial" w:eastAsia="Times New Roman" w:hAnsi="Arial" w:cs="Arial"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val="ru-RU" w:eastAsia="ru-RU" w:bidi="ar-SA"/>
        </w:rPr>
        <w:t>III.          В местах общего пользования в подъезде, жилом блоке:</w:t>
      </w:r>
    </w:p>
    <w:p w:rsidR="003B1F9B" w:rsidRPr="003B1F9B" w:rsidRDefault="003B1F9B" w:rsidP="003B1F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Размещать в лифтовых холлах кладовые, киоски, ларьки. Также нельзя хранить там горючие материалы.</w:t>
      </w:r>
    </w:p>
    <w:p w:rsidR="003B1F9B" w:rsidRPr="003B1F9B" w:rsidRDefault="003B1F9B" w:rsidP="003B1F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Устанавливать решетки на окнах и приямках у окон подвалов, являющихся аварийными выходами. Исключение из правила: решетки устанавливаются в тех случаях, когда нормативные акты РФ и документы по пожарной безопасности это разрешают.</w:t>
      </w:r>
    </w:p>
    <w:p w:rsidR="003B1F9B" w:rsidRPr="003B1F9B" w:rsidRDefault="003B1F9B" w:rsidP="003B1F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Снимать двери эвакуационных выходов из коридоров, холлов, фойе, тамбуров и лестничных клеток. Нельзя убирать и те двери, которые по типовому плану дома призваны препятствовать распространению опасных факторов пожара.</w:t>
      </w:r>
    </w:p>
    <w:p w:rsidR="003B1F9B" w:rsidRPr="003B1F9B" w:rsidRDefault="003B1F9B" w:rsidP="003B1F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Менять планировку и размещение инженерных коммуникаций, если это ограничит доступ к огнетушителям, пожарным кранам и другим средствам пожаротушения.</w:t>
      </w:r>
    </w:p>
    <w:p w:rsidR="003B1F9B" w:rsidRPr="003B1F9B" w:rsidRDefault="003B1F9B" w:rsidP="003B1F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Размещать крупные предметы (мебель, оборудование, спортивный инвентарь, коляски) у дверей эвакуационных выходов, люков на балконах и лоджиях, местах выходов на наружные эвакуационные лестницы, кровлю, крышу.</w:t>
      </w:r>
    </w:p>
    <w:p w:rsidR="003B1F9B" w:rsidRPr="003B1F9B" w:rsidRDefault="003B1F9B" w:rsidP="003B1F9B">
      <w:pPr>
        <w:shd w:val="clear" w:color="auto" w:fill="FFFFFF"/>
        <w:spacing w:line="420" w:lineRule="atLeast"/>
        <w:ind w:left="0"/>
        <w:rPr>
          <w:rFonts w:ascii="Arial" w:eastAsia="Times New Roman" w:hAnsi="Arial" w:cs="Arial"/>
          <w:b/>
          <w:bCs/>
          <w:color w:val="C32420"/>
          <w:sz w:val="36"/>
          <w:szCs w:val="36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C32420"/>
          <w:sz w:val="36"/>
          <w:szCs w:val="36"/>
          <w:lang w:val="ru-RU" w:eastAsia="ru-RU" w:bidi="ar-SA"/>
        </w:rPr>
        <w:t>Нельзя заваривать люки на балконах и лоджиях!</w:t>
      </w:r>
      <w:r w:rsidRPr="003B1F9B">
        <w:rPr>
          <w:rFonts w:ascii="Arial" w:eastAsia="Times New Roman" w:hAnsi="Arial" w:cs="Arial"/>
          <w:b/>
          <w:bCs/>
          <w:color w:val="C32420"/>
          <w:sz w:val="36"/>
          <w:szCs w:val="36"/>
          <w:lang w:val="ru-RU" w:eastAsia="ru-RU" w:bidi="ar-SA"/>
        </w:rPr>
        <w:br/>
      </w:r>
    </w:p>
    <w:p w:rsidR="003B1F9B" w:rsidRPr="003B1F9B" w:rsidRDefault="003B1F9B" w:rsidP="003B1F9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Закрывать жалюзи, остеклять балконы, лоджии, галереи, которые ведут к незадымляемым лестничным клеткам.</w:t>
      </w:r>
    </w:p>
    <w:p w:rsidR="003B1F9B" w:rsidRPr="003B1F9B" w:rsidRDefault="003B1F9B" w:rsidP="003B1F9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Устраивать на лестничных клетках кладовые, хранить на лестничных клетках, в тамбурах, под лестничными маршами крупные вещи: мебель, спортивный инвентарь, детские коляски и так далее.</w:t>
      </w:r>
    </w:p>
    <w:p w:rsidR="003B1F9B" w:rsidRPr="003B1F9B" w:rsidRDefault="003B1F9B" w:rsidP="003B1F9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Размещать на лестничных площадках, в коридорах подъезда, на открытых переходах наружных воздушных зон внешние блоки кондиционеров.</w:t>
      </w: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2"/>
        <w:rPr>
          <w:rFonts w:ascii="Arial" w:eastAsia="Times New Roman" w:hAnsi="Arial" w:cs="Arial"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pacing w:val="15"/>
          <w:sz w:val="24"/>
          <w:szCs w:val="24"/>
          <w:lang w:val="ru-RU" w:eastAsia="ru-RU" w:bidi="ar-SA"/>
        </w:rPr>
        <w:t>Важно, чтобы была правильно установлена входная дверь.</w:t>
      </w:r>
    </w:p>
    <w:p w:rsidR="003B1F9B" w:rsidRPr="003B1F9B" w:rsidRDefault="003B1F9B" w:rsidP="003B1F9B">
      <w:p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Условия для правильной установки входной двери:</w:t>
      </w:r>
    </w:p>
    <w:p w:rsidR="003B1F9B" w:rsidRPr="003B1F9B" w:rsidRDefault="003B1F9B" w:rsidP="003B1F9B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Дверь должна открываться наружу, а не в квартиру.</w:t>
      </w:r>
    </w:p>
    <w:p w:rsidR="003B1F9B" w:rsidRPr="003B1F9B" w:rsidRDefault="003B1F9B" w:rsidP="003B1F9B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Ширина входной двери – не меньше 80 см.</w:t>
      </w:r>
    </w:p>
    <w:p w:rsidR="003B1F9B" w:rsidRPr="003B1F9B" w:rsidRDefault="003B1F9B" w:rsidP="003B1F9B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 При открывании двери остается пространство между дверью и стеной не менее 1 метра.</w:t>
      </w:r>
    </w:p>
    <w:p w:rsidR="003B1F9B" w:rsidRPr="003B1F9B" w:rsidRDefault="003B1F9B" w:rsidP="003B1F9B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Открытая дверь не блокирует двери соседей.</w:t>
      </w:r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2"/>
        <w:rPr>
          <w:rFonts w:ascii="Arial" w:eastAsia="Times New Roman" w:hAnsi="Arial" w:cs="Arial"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val="ru-RU" w:eastAsia="ru-RU" w:bidi="ar-SA"/>
        </w:rPr>
        <w:t>IV.         Внутри квартир</w:t>
      </w:r>
    </w:p>
    <w:p w:rsidR="003B1F9B" w:rsidRPr="003B1F9B" w:rsidRDefault="003B1F9B" w:rsidP="003B1F9B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Использовать бензин, керосин, другие легковоспламеняющиеся и горючие жидкости для уборки и чистки одежды.</w:t>
      </w:r>
    </w:p>
    <w:p w:rsidR="003B1F9B" w:rsidRPr="003B1F9B" w:rsidRDefault="003B1F9B" w:rsidP="003B1F9B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Пользоваться неисправными газовыми приборами – сломанными, устаревшими, не прошедшими проверку, вышедшими за границы срока эксплуатации, установленного производителем. Нельзя размещать газовые приборы слишком близко к стенам или предметам мебели.</w:t>
      </w:r>
    </w:p>
    <w:p w:rsidR="003B1F9B" w:rsidRPr="003B1F9B" w:rsidRDefault="003B1F9B" w:rsidP="003B1F9B">
      <w:pPr>
        <w:shd w:val="clear" w:color="auto" w:fill="FFFFFF"/>
        <w:spacing w:after="150" w:line="360" w:lineRule="atLeast"/>
        <w:ind w:left="1500"/>
        <w:rPr>
          <w:rFonts w:ascii="Arial" w:eastAsia="Times New Roman" w:hAnsi="Arial" w:cs="Arial"/>
          <w:caps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aps/>
          <w:color w:val="000000"/>
          <w:spacing w:val="15"/>
          <w:sz w:val="24"/>
          <w:szCs w:val="24"/>
          <w:lang w:val="ru-RU" w:eastAsia="ru-RU" w:bidi="ar-SA"/>
        </w:rPr>
        <w:lastRenderedPageBreak/>
        <w:t>ПОЧЕМУ ЭТО КАСАЕТСЯ КАЖДОГО ЖИЛЬЦА?</w:t>
      </w:r>
    </w:p>
    <w:p w:rsidR="003B1F9B" w:rsidRPr="003B1F9B" w:rsidRDefault="003B1F9B" w:rsidP="003B1F9B">
      <w:pPr>
        <w:shd w:val="clear" w:color="auto" w:fill="FFFFFF"/>
        <w:spacing w:line="240" w:lineRule="auto"/>
        <w:ind w:left="150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Первая же «газовая проверка» выявит нарушение. Владелец квартиры будет вынужден заплатить штраф и устранить все нарушения. А до этого времени пользоваться газовым прибором будет нельзя.</w:t>
      </w:r>
    </w:p>
    <w:p w:rsidR="003B1F9B" w:rsidRPr="003B1F9B" w:rsidRDefault="003B1F9B" w:rsidP="003B1F9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 использовании вентиляций – оставлять двери вентиляционных камер открытыми, закрывать вентиляционные отверстия, решетки, хранить внутри оборудование, вещи.</w:t>
      </w:r>
    </w:p>
    <w:p w:rsidR="003B1F9B" w:rsidRPr="003B1F9B" w:rsidRDefault="003B1F9B" w:rsidP="003B1F9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hyperlink r:id="rId7" w:history="1">
        <w:r w:rsidRPr="003B1F9B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val="ru-RU" w:eastAsia="ru-RU" w:bidi="ar-SA"/>
          </w:rPr>
          <w:t>Жарить шашлык на балконе и вообще разводить открытый огонь.</w:t>
        </w:r>
      </w:hyperlink>
    </w:p>
    <w:p w:rsidR="003B1F9B" w:rsidRPr="003B1F9B" w:rsidRDefault="003B1F9B" w:rsidP="003B1F9B">
      <w:pPr>
        <w:shd w:val="clear" w:color="auto" w:fill="FFFFFF"/>
        <w:spacing w:after="100" w:afterAutospacing="1" w:line="360" w:lineRule="atLeast"/>
        <w:ind w:left="0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val="ru-RU" w:eastAsia="ru-RU" w:bidi="ar-SA"/>
        </w:rPr>
        <w:t>ПОДВЕДЕМ ИТОГ</w:t>
      </w:r>
    </w:p>
    <w:p w:rsidR="003B1F9B" w:rsidRPr="003B1F9B" w:rsidRDefault="003B1F9B" w:rsidP="003B1F9B">
      <w:p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Жители многоквартирных домов не имеют права загромождать любые места общего пользования или использовать их не по прямому назначению. Нарушение может привести к возникновению пожара и затруднениям при эвакуации. Внутри квартир нельзя делать ничего, что повлияет на систему вентиляции или эвакуации, может спровоцировать пожар.</w:t>
      </w:r>
    </w:p>
    <w:p w:rsidR="003B1F9B" w:rsidRPr="003B1F9B" w:rsidRDefault="003B1F9B" w:rsidP="003B1F9B">
      <w:p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3B1F9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Болезненная тема – размещение колясок, лыж, самокатов вне квартир. Да, соседи договариваются друг с другом, что оставляют эти предметы в тамбурах или на лестничных клетках. Но таким образом они нарушают закон! После проверки виновников оштрафуют. Предметы, которые не хочется держать в квартире, складывайте в специально предназначенных для этого местах или кладовых специализированных сервисов, которые предоставляют пространство в аренду.</w:t>
      </w:r>
    </w:p>
    <w:p w:rsidR="00CF1E63" w:rsidRPr="003B1F9B" w:rsidRDefault="00CF1E63" w:rsidP="003B1F9B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  <w:lang w:val="ru-RU"/>
        </w:rPr>
      </w:pPr>
    </w:p>
    <w:sectPr w:rsidR="00CF1E63" w:rsidRPr="003B1F9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3D"/>
    <w:multiLevelType w:val="multilevel"/>
    <w:tmpl w:val="9A88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B4F84"/>
    <w:multiLevelType w:val="multilevel"/>
    <w:tmpl w:val="8DF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C1719"/>
    <w:multiLevelType w:val="multilevel"/>
    <w:tmpl w:val="47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36FA2"/>
    <w:multiLevelType w:val="multilevel"/>
    <w:tmpl w:val="AE7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A3096"/>
    <w:multiLevelType w:val="multilevel"/>
    <w:tmpl w:val="6446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60A4D"/>
    <w:multiLevelType w:val="multilevel"/>
    <w:tmpl w:val="B1A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6332A"/>
    <w:multiLevelType w:val="multilevel"/>
    <w:tmpl w:val="116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F489F"/>
    <w:multiLevelType w:val="multilevel"/>
    <w:tmpl w:val="984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9B"/>
    <w:rsid w:val="00007845"/>
    <w:rsid w:val="0002455B"/>
    <w:rsid w:val="00024F6D"/>
    <w:rsid w:val="00031CBF"/>
    <w:rsid w:val="00054524"/>
    <w:rsid w:val="00061282"/>
    <w:rsid w:val="000A4DA0"/>
    <w:rsid w:val="000D0655"/>
    <w:rsid w:val="000D0ECC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B1F9B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6B2764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character" w:styleId="af4">
    <w:name w:val="Hyperlink"/>
    <w:basedOn w:val="a0"/>
    <w:uiPriority w:val="99"/>
    <w:semiHidden/>
    <w:unhideWhenUsed/>
    <w:rsid w:val="003B1F9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3B1F9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80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09">
          <w:marLeft w:val="1500"/>
          <w:marRight w:val="0"/>
          <w:marTop w:val="600"/>
          <w:marBottom w:val="600"/>
          <w:divBdr>
            <w:top w:val="none" w:sz="0" w:space="0" w:color="auto"/>
            <w:left w:val="single" w:sz="24" w:space="31" w:color="C32420"/>
            <w:bottom w:val="none" w:sz="0" w:space="0" w:color="auto"/>
            <w:right w:val="none" w:sz="0" w:space="0" w:color="auto"/>
          </w:divBdr>
          <w:divsChild>
            <w:div w:id="80837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krf.ru/consumer_rights/solutions/leisure_sport/vybiraem-mesto-dlya-shashlyka-mozhno-li-zharit-shashlyki-vo-dvore-ili-v-lesu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krf.ru/consumer_rights/solutions/utilities/novye-pravila-pozharnoy-bezopasnosti-v-domakh-chto-zapreshchaet-zakon/" TargetMode="External"/><Relationship Id="rId5" Type="http://schemas.openxmlformats.org/officeDocument/2006/relationships/hyperlink" Target="https://rskrf.ru/consumer_rights/solutions/utilities/novye-pravila-pozharnoy-bezopasnosti-v-domakh-chto-zapreshchaet-zak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3</cp:revision>
  <dcterms:created xsi:type="dcterms:W3CDTF">2021-09-15T06:15:00Z</dcterms:created>
  <dcterms:modified xsi:type="dcterms:W3CDTF">2021-09-15T06:16:00Z</dcterms:modified>
</cp:coreProperties>
</file>